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A8" w:rsidRDefault="000E52A8" w:rsidP="000E52A8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8"/>
              <w:szCs w:val="28"/>
            </w:rPr>
            <w:t>NEWBURGH</w:t>
          </w:r>
        </w:smartTag>
      </w:smartTag>
    </w:p>
    <w:p w:rsidR="000E52A8" w:rsidRDefault="000E52A8" w:rsidP="000E52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0E52A8" w:rsidRDefault="000E52A8" w:rsidP="000E52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sz w:val="26"/>
              <w:szCs w:val="26"/>
            </w:rPr>
            <w:t>308 GARDNERTOWN ROAD</w:t>
          </w:r>
        </w:smartTag>
      </w:smartTag>
    </w:p>
    <w:p w:rsidR="000E52A8" w:rsidRDefault="000E52A8" w:rsidP="000E52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6"/>
              <w:szCs w:val="26"/>
            </w:rPr>
            <w:t>NEWBURGH</w:t>
          </w:r>
        </w:smartTag>
        <w:r>
          <w:rPr>
            <w:rFonts w:ascii="Arial" w:hAnsi="Arial" w:cs="Arial"/>
            <w:b/>
            <w:bCs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26"/>
              <w:szCs w:val="26"/>
            </w:rPr>
            <w:t>NEW YORK</w:t>
          </w:r>
        </w:smartTag>
        <w:r>
          <w:rPr>
            <w:rFonts w:ascii="Arial" w:hAnsi="Arial" w:cs="Arial"/>
            <w:b/>
            <w:bCs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sz w:val="26"/>
              <w:szCs w:val="26"/>
            </w:rPr>
            <w:t>12550</w:t>
          </w:r>
        </w:smartTag>
      </w:smartTag>
    </w:p>
    <w:p w:rsidR="000E52A8" w:rsidRDefault="000E52A8" w:rsidP="000E5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0E52A8" w:rsidRDefault="000E52A8" w:rsidP="000E52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0E52A8" w:rsidRDefault="000E52A8" w:rsidP="000E5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0E52A8" w:rsidRDefault="000E52A8" w:rsidP="000E5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0E52A8" w:rsidRDefault="000E52A8" w:rsidP="000E5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E52A8" w:rsidRDefault="000E52A8" w:rsidP="000E52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0E52A8" w:rsidRDefault="000E52A8" w:rsidP="000E52A8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OCTOBER 25, 2012</w:t>
      </w:r>
    </w:p>
    <w:p w:rsidR="000E52A8" w:rsidRDefault="000E52A8" w:rsidP="000E52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52A8" w:rsidRDefault="000E52A8" w:rsidP="000E52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0E52A8" w:rsidRDefault="000E52A8" w:rsidP="000E52A8">
      <w:pPr>
        <w:rPr>
          <w:b/>
          <w:bCs/>
          <w:u w:val="single"/>
        </w:rPr>
      </w:pPr>
    </w:p>
    <w:p w:rsidR="000E52A8" w:rsidRDefault="000E52A8" w:rsidP="000E52A8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0E52A8" w:rsidRDefault="000E52A8" w:rsidP="000E52A8"/>
    <w:p w:rsidR="004B5E7B" w:rsidRDefault="00BB1E66">
      <w:r>
        <w:t>BRIAN R. MOREHEAD</w:t>
      </w:r>
      <w:r>
        <w:tab/>
      </w:r>
      <w:r>
        <w:tab/>
      </w:r>
      <w:r>
        <w:tab/>
        <w:t>137 POWELTON CIRCLE, NBGH</w:t>
      </w:r>
    </w:p>
    <w:p w:rsidR="00BB1E66" w:rsidRDefault="00BB1E66">
      <w:r>
        <w:tab/>
      </w:r>
      <w:r>
        <w:tab/>
      </w:r>
      <w:r>
        <w:tab/>
      </w:r>
      <w:r>
        <w:tab/>
      </w:r>
      <w:r>
        <w:tab/>
      </w:r>
      <w:r>
        <w:tab/>
        <w:t>(80-4-1.22) R-1 ZONE</w:t>
      </w:r>
    </w:p>
    <w:p w:rsidR="00BB1E66" w:rsidRDefault="00BB1E66"/>
    <w:p w:rsidR="00BB1E66" w:rsidRDefault="00BB1E66">
      <w:r>
        <w:t>VARIANCE:</w:t>
      </w:r>
    </w:p>
    <w:p w:rsidR="00BB1E66" w:rsidRDefault="00BB1E66">
      <w:r>
        <w:t>AREA VARIANCE FOR INCREASING THE DEGREE OF NON-CONFORMITY OF THE FRONT YARD SETBACK TO BUILD A REAR ADDITION RAISING THE ROOF ON THE RESIDENCE.</w:t>
      </w:r>
    </w:p>
    <w:p w:rsidR="00BB1E66" w:rsidRDefault="00BB1E66">
      <w:r>
        <w:t>_____________________________________________________________________________</w:t>
      </w:r>
      <w:r>
        <w:tab/>
      </w:r>
    </w:p>
    <w:p w:rsidR="00EC6ACA" w:rsidRDefault="00EC6ACA"/>
    <w:p w:rsidR="00EC6ACA" w:rsidRDefault="00DF3416">
      <w:r>
        <w:t>ALAN McGUIRE</w:t>
      </w:r>
      <w:r>
        <w:tab/>
      </w:r>
      <w:r>
        <w:tab/>
      </w:r>
      <w:r>
        <w:tab/>
      </w:r>
      <w:r>
        <w:tab/>
        <w:t>61 TAFT AVENUE, NBGH</w:t>
      </w:r>
    </w:p>
    <w:p w:rsidR="00DF3416" w:rsidRDefault="00DF3416">
      <w:r>
        <w:tab/>
      </w:r>
      <w:r>
        <w:tab/>
      </w:r>
      <w:r>
        <w:tab/>
      </w:r>
      <w:r>
        <w:tab/>
      </w:r>
      <w:r>
        <w:tab/>
      </w:r>
      <w:r>
        <w:tab/>
        <w:t>(73-5-21.1) R-3 ZONE</w:t>
      </w:r>
    </w:p>
    <w:p w:rsidR="00DF3416" w:rsidRDefault="00DF3416"/>
    <w:p w:rsidR="00DF3416" w:rsidRDefault="00DF3416">
      <w:r>
        <w:t>VARIANCE (S):</w:t>
      </w:r>
    </w:p>
    <w:p w:rsidR="00DF3416" w:rsidRDefault="00DF3416">
      <w:r>
        <w:t>AREA VARIANCES FOR THE MAXIMUM LOT BUILDING COVERAGE, MAXIMUM LOT SURFACE COVERAGE AND FRONT YARD SETBACK TO RAISE THE EXISTING ROOF ON RESIDENCE. (VARIANCE GRANTED 11-22-2011 PLANS NOT FOLLOWED).</w:t>
      </w:r>
    </w:p>
    <w:p w:rsidR="00DF3416" w:rsidRDefault="00DF3416">
      <w:r>
        <w:t>_____________________________________________________________________________</w:t>
      </w:r>
      <w:r>
        <w:tab/>
      </w:r>
    </w:p>
    <w:p w:rsidR="00EC6ACA" w:rsidRDefault="00EC6ACA"/>
    <w:p w:rsidR="00EC6ACA" w:rsidRDefault="004A1D9C">
      <w:r>
        <w:t>JAMES &amp; SANDI ZEKO</w:t>
      </w:r>
      <w:r>
        <w:tab/>
      </w:r>
      <w:r>
        <w:tab/>
      </w:r>
      <w:r>
        <w:tab/>
        <w:t>185 GARDNERTOWN ROAD, NBGH</w:t>
      </w:r>
    </w:p>
    <w:p w:rsidR="004A1D9C" w:rsidRDefault="004A1D9C">
      <w:r>
        <w:tab/>
      </w:r>
      <w:r>
        <w:tab/>
      </w:r>
      <w:r>
        <w:tab/>
      </w:r>
      <w:r>
        <w:tab/>
      </w:r>
      <w:r>
        <w:tab/>
      </w:r>
      <w:r>
        <w:tab/>
        <w:t>(69-4-2) R-3 ZONE</w:t>
      </w:r>
    </w:p>
    <w:p w:rsidR="004A1D9C" w:rsidRDefault="004A1D9C"/>
    <w:p w:rsidR="004A1D9C" w:rsidRDefault="004A1D9C">
      <w:r>
        <w:t>VARIANCE:</w:t>
      </w:r>
    </w:p>
    <w:p w:rsidR="004A1D9C" w:rsidRDefault="004A1D9C">
      <w:r>
        <w:t>AREA VARIANCE FOR THE SIDE YARD SETBACK AND THE COMBINED SIDE YARDS SETBACK TO KEEP A PRIOR BUILT REAR DECK.</w:t>
      </w:r>
    </w:p>
    <w:p w:rsidR="004A1D9C" w:rsidRDefault="004A1D9C">
      <w:r>
        <w:t>_____________________________________________________________________________</w:t>
      </w:r>
    </w:p>
    <w:p w:rsidR="004A1D9C" w:rsidRDefault="004A1D9C">
      <w:r>
        <w:t xml:space="preserve"> </w:t>
      </w:r>
    </w:p>
    <w:p w:rsidR="00EC6ACA" w:rsidRDefault="00EC6ACA"/>
    <w:p w:rsidR="00DF3416" w:rsidRDefault="00C61AA8">
      <w:r>
        <w:lastRenderedPageBreak/>
        <w:t>HDL ROUTE 17K, LLC.</w:t>
      </w:r>
      <w:r>
        <w:tab/>
      </w:r>
      <w:r>
        <w:tab/>
      </w:r>
      <w:r>
        <w:tab/>
        <w:t>160 ROUTE 17K, NBGH</w:t>
      </w:r>
    </w:p>
    <w:p w:rsidR="00C61AA8" w:rsidRDefault="00C61AA8">
      <w:r>
        <w:tab/>
      </w:r>
      <w:r>
        <w:tab/>
      </w:r>
      <w:r>
        <w:tab/>
      </w:r>
      <w:r>
        <w:tab/>
      </w:r>
      <w:r>
        <w:tab/>
      </w:r>
      <w:r>
        <w:tab/>
        <w:t>(89-1-67) I / B – A OVERLAY ZONE</w:t>
      </w:r>
    </w:p>
    <w:p w:rsidR="00C61AA8" w:rsidRDefault="00C61AA8"/>
    <w:p w:rsidR="00C61AA8" w:rsidRDefault="00C61AA8">
      <w:r>
        <w:t>VARIANCE:</w:t>
      </w:r>
    </w:p>
    <w:p w:rsidR="00C61AA8" w:rsidRDefault="00C61AA8">
      <w:r>
        <w:t xml:space="preserve">AREA VARIANCE FOR THE MAXIMUM ALLOWED AMOUNT OF SIGNAGE TO </w:t>
      </w:r>
    </w:p>
    <w:p w:rsidR="00C61AA8" w:rsidRDefault="00C61AA8">
      <w:r>
        <w:t xml:space="preserve">ERECT A SIGN ON THE BUILDING. </w:t>
      </w:r>
    </w:p>
    <w:p w:rsidR="00C61AA8" w:rsidRDefault="00C61AA8">
      <w:r>
        <w:t>_____________________________________________________________________________</w:t>
      </w:r>
    </w:p>
    <w:p w:rsidR="00DF3416" w:rsidRDefault="00DF3416"/>
    <w:p w:rsidR="00DF3416" w:rsidRDefault="00857A3B">
      <w:bookmarkStart w:id="0" w:name="_GoBack"/>
      <w:r>
        <w:t xml:space="preserve">DAWN &amp; ROBERT GREEN </w:t>
      </w:r>
      <w:r w:rsidR="00ED0299">
        <w:tab/>
      </w:r>
      <w:r w:rsidR="00ED0299">
        <w:tab/>
      </w:r>
      <w:r>
        <w:t>48 CRONK ROAD, WALLKILL</w:t>
      </w:r>
    </w:p>
    <w:p w:rsidR="00ED0299" w:rsidRDefault="00ED0299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857A3B">
        <w:t>1-1-39.51</w:t>
      </w:r>
      <w:r>
        <w:t xml:space="preserve">) </w:t>
      </w:r>
      <w:r w:rsidR="00857A3B">
        <w:t xml:space="preserve">A / </w:t>
      </w:r>
      <w:r>
        <w:t>R ZONE</w:t>
      </w:r>
    </w:p>
    <w:p w:rsidR="00ED0299" w:rsidRDefault="00ED0299"/>
    <w:bookmarkEnd w:id="0"/>
    <w:p w:rsidR="00ED0299" w:rsidRDefault="00ED0299">
      <w:r>
        <w:t xml:space="preserve">VARIANCE (S): </w:t>
      </w:r>
    </w:p>
    <w:p w:rsidR="00ED0299" w:rsidRDefault="00ED0299">
      <w:r>
        <w:t xml:space="preserve">AREA VARIANCES FOR THE MAXIMUM ALLOWED SQUARE FOOTAGE OF ACCESSORY BUILDINGS, ACCESSORY BUILDING SHALL NOT PROJECT CLOSER </w:t>
      </w:r>
    </w:p>
    <w:p w:rsidR="00ED0299" w:rsidRDefault="00ED0299">
      <w:r>
        <w:t xml:space="preserve">TO THE FRONTING STREET THAN THE FRONT OF THE MAIN BUILDING, THE MAXIMUM ALLOWED HEIGHT AND THE STORAGE OF MORE THAN (4) FOUR VEHICLES TO BUILD AN ACCESSORY BUILDING. </w:t>
      </w:r>
    </w:p>
    <w:p w:rsidR="00ED0299" w:rsidRDefault="00ED0299">
      <w:r>
        <w:t>_____________________________________________________________________________</w:t>
      </w:r>
    </w:p>
    <w:p w:rsidR="00DF3416" w:rsidRDefault="00DF3416"/>
    <w:p w:rsidR="00DF3416" w:rsidRDefault="00DF3416"/>
    <w:p w:rsidR="00DF3416" w:rsidRDefault="00DF3416"/>
    <w:p w:rsidR="00EC6ACA" w:rsidRDefault="00EC6ACA"/>
    <w:p w:rsidR="00EC6ACA" w:rsidRDefault="00EC6ACA" w:rsidP="00EC6ACA">
      <w:pPr>
        <w:jc w:val="center"/>
        <w:rPr>
          <w:b/>
          <w:u w:val="single"/>
        </w:rPr>
      </w:pPr>
      <w:r>
        <w:rPr>
          <w:b/>
          <w:u w:val="single"/>
        </w:rPr>
        <w:t>OTHER BOARD BUSINESS</w:t>
      </w:r>
    </w:p>
    <w:p w:rsidR="00EC6ACA" w:rsidRDefault="00EC6ACA" w:rsidP="00EC6ACA">
      <w:pPr>
        <w:jc w:val="center"/>
        <w:rPr>
          <w:b/>
          <w:u w:val="single"/>
        </w:rPr>
      </w:pPr>
    </w:p>
    <w:p w:rsidR="00EC6ACA" w:rsidRPr="00F74DE9" w:rsidRDefault="00EC6ACA" w:rsidP="00EC6ACA">
      <w:pPr>
        <w:tabs>
          <w:tab w:val="left" w:pos="8280"/>
        </w:tabs>
        <w:jc w:val="center"/>
        <w:rPr>
          <w:b/>
          <w:u w:val="single"/>
        </w:rPr>
      </w:pPr>
      <w:r w:rsidRPr="00F74DE9">
        <w:rPr>
          <w:b/>
          <w:u w:val="single"/>
        </w:rPr>
        <w:t>RESERVED DECISION</w:t>
      </w:r>
    </w:p>
    <w:p w:rsidR="00EC6ACA" w:rsidRDefault="00EC6ACA"/>
    <w:p w:rsidR="00EC6ACA" w:rsidRDefault="00EC6ACA" w:rsidP="00EC6ACA">
      <w:r>
        <w:t xml:space="preserve">NELLA’S NEST NORTH CORP. </w:t>
      </w:r>
      <w:r>
        <w:tab/>
      </w:r>
      <w:r>
        <w:tab/>
        <w:t>1430 ROUTE 300, NBGH</w:t>
      </w:r>
    </w:p>
    <w:p w:rsidR="00EC6ACA" w:rsidRDefault="00EC6ACA" w:rsidP="00EC6ACA">
      <w:r>
        <w:tab/>
      </w:r>
      <w:r>
        <w:tab/>
      </w:r>
      <w:r>
        <w:tab/>
      </w:r>
      <w:r>
        <w:tab/>
      </w:r>
      <w:r>
        <w:tab/>
      </w:r>
      <w:r>
        <w:tab/>
        <w:t>(60-3-24) I / B ZONE</w:t>
      </w:r>
    </w:p>
    <w:p w:rsidR="00EC6ACA" w:rsidRDefault="00EC6ACA" w:rsidP="00EC6ACA"/>
    <w:p w:rsidR="00EC6ACA" w:rsidRDefault="00EC6ACA" w:rsidP="00EC6ACA">
      <w:r>
        <w:t xml:space="preserve">VARIANCE (S): </w:t>
      </w:r>
    </w:p>
    <w:p w:rsidR="00EC6ACA" w:rsidRDefault="00EC6ACA" w:rsidP="00EC6ACA">
      <w:r>
        <w:t xml:space="preserve">AREA VARIANCES FOR THE MAXIMUM ALLOWED TOTAL SIGNAGE, NO STRUCTURE SHALL BE LOCATED WITHIN 80 FEET OF THE CENTER LINE OF </w:t>
      </w:r>
      <w:smartTag w:uri="urn:schemas-microsoft-com:office:smarttags" w:element="Street">
        <w:smartTag w:uri="urn:schemas-microsoft-com:office:smarttags" w:element="address">
          <w:r>
            <w:t>UNION AVENUE</w:t>
          </w:r>
        </w:smartTag>
      </w:smartTag>
      <w:r>
        <w:t xml:space="preserve"> AND SIGNS SHALL NOT BE LOCATED CLOSER THAN 15 FT FROM THE STREET LINE TO KEEP A PRIOR BUILT FREE-STANDING SIGN. </w:t>
      </w:r>
    </w:p>
    <w:p w:rsidR="00EC6ACA" w:rsidRDefault="00EC6ACA" w:rsidP="00EC6ACA">
      <w:pPr>
        <w:tabs>
          <w:tab w:val="left" w:pos="8460"/>
        </w:tabs>
      </w:pPr>
      <w:r>
        <w:t>______________________________________________________________________</w:t>
      </w:r>
    </w:p>
    <w:p w:rsidR="00EC6ACA" w:rsidRDefault="00EC6ACA"/>
    <w:p w:rsidR="00EC6ACA" w:rsidRDefault="00EC6ACA" w:rsidP="00EC6ACA">
      <w:r>
        <w:t>CELESTE RIJO-PENA</w:t>
      </w:r>
      <w:r>
        <w:tab/>
      </w:r>
      <w:r>
        <w:tab/>
      </w:r>
      <w:r>
        <w:tab/>
        <w:t>16 WANDERING DRIVE, NBGH</w:t>
      </w:r>
    </w:p>
    <w:p w:rsidR="00EC6ACA" w:rsidRDefault="00EC6ACA" w:rsidP="00EC6ACA">
      <w:r>
        <w:tab/>
      </w:r>
      <w:r>
        <w:tab/>
      </w:r>
      <w:r>
        <w:tab/>
      </w:r>
      <w:r>
        <w:tab/>
      </w:r>
      <w:r>
        <w:tab/>
      </w:r>
      <w:r>
        <w:tab/>
        <w:t>(102-2-20) R-1 ZONE</w:t>
      </w:r>
    </w:p>
    <w:p w:rsidR="00EC6ACA" w:rsidRDefault="00EC6ACA" w:rsidP="00EC6ACA"/>
    <w:p w:rsidR="00EC6ACA" w:rsidRDefault="00EC6ACA" w:rsidP="00EC6ACA">
      <w:r>
        <w:t>VARIANCE:</w:t>
      </w:r>
    </w:p>
    <w:p w:rsidR="00EC6ACA" w:rsidRDefault="00EC6ACA" w:rsidP="00EC6ACA">
      <w:r>
        <w:t>USE VARIANCE FOR AN UNSPECIFIED USE. (ANY USE NOT SPECIFICALLY PERMITTED SHALL BE DEEMED TO BE PROHIBITED) TO KEEP THE PIGEONS IN THE 10 X 8 PRIOR BUILT PIGEON COOP (SHED).</w:t>
      </w:r>
    </w:p>
    <w:p w:rsidR="00EC6ACA" w:rsidRDefault="00EC6ACA" w:rsidP="00EC6ACA">
      <w:r>
        <w:t>________________________________________________________________________</w:t>
      </w:r>
    </w:p>
    <w:p w:rsidR="00EC6ACA" w:rsidRDefault="00EC6ACA"/>
    <w:sectPr w:rsidR="00EC6A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9C" w:rsidRDefault="004A1D9C" w:rsidP="004A1D9C">
      <w:r>
        <w:separator/>
      </w:r>
    </w:p>
  </w:endnote>
  <w:endnote w:type="continuationSeparator" w:id="0">
    <w:p w:rsidR="004A1D9C" w:rsidRDefault="004A1D9C" w:rsidP="004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9C" w:rsidRDefault="004A1D9C" w:rsidP="004A1D9C">
      <w:r>
        <w:separator/>
      </w:r>
    </w:p>
  </w:footnote>
  <w:footnote w:type="continuationSeparator" w:id="0">
    <w:p w:rsidR="004A1D9C" w:rsidRDefault="004A1D9C" w:rsidP="004A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8492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1D9C" w:rsidRDefault="004A1D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D9C" w:rsidRDefault="004A1D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A8"/>
    <w:rsid w:val="000E52A8"/>
    <w:rsid w:val="004A1D9C"/>
    <w:rsid w:val="004B5E7B"/>
    <w:rsid w:val="00857A3B"/>
    <w:rsid w:val="00BB1E66"/>
    <w:rsid w:val="00C61AA8"/>
    <w:rsid w:val="00DF3416"/>
    <w:rsid w:val="00EC6ACA"/>
    <w:rsid w:val="00E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A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2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D9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9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A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2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D9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9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ningboard@hvc.r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8</cp:revision>
  <cp:lastPrinted>2012-10-15T13:23:00Z</cp:lastPrinted>
  <dcterms:created xsi:type="dcterms:W3CDTF">2012-09-27T13:41:00Z</dcterms:created>
  <dcterms:modified xsi:type="dcterms:W3CDTF">2012-10-15T13:25:00Z</dcterms:modified>
</cp:coreProperties>
</file>